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37"/>
        <w:tblW w:w="10173" w:type="dxa"/>
        <w:tblLayout w:type="fixed"/>
        <w:tblLook w:val="04A0"/>
      </w:tblPr>
      <w:tblGrid>
        <w:gridCol w:w="4063"/>
        <w:gridCol w:w="1521"/>
        <w:gridCol w:w="4589"/>
      </w:tblGrid>
      <w:tr w:rsidR="00EB6E8B" w:rsidRPr="002E0214" w:rsidTr="00F9397D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6E8B" w:rsidRPr="00F9397D" w:rsidRDefault="00EB6E8B" w:rsidP="00F939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9397D">
              <w:rPr>
                <w:rFonts w:ascii="Times New Roman" w:hAnsi="Times New Roman" w:cs="Times New Roman"/>
              </w:rPr>
              <w:t>Баш</w:t>
            </w:r>
            <w:r w:rsidRPr="00F9397D">
              <w:rPr>
                <w:rFonts w:ascii="Times New Roman" w:hAnsi="Times New Roman" w:cs="Times New Roman"/>
                <w:lang w:val="be-BY"/>
              </w:rPr>
              <w:t>ҡортостан Республикаһы</w:t>
            </w:r>
          </w:p>
          <w:p w:rsidR="00EB6E8B" w:rsidRPr="00F9397D" w:rsidRDefault="00EB6E8B" w:rsidP="00F9397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F9397D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EB6E8B" w:rsidRPr="00F9397D" w:rsidRDefault="00EB6E8B" w:rsidP="00F939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9397D">
              <w:rPr>
                <w:rFonts w:ascii="Times New Roman" w:hAnsi="Times New Roman" w:cs="Times New Roman"/>
                <w:lang w:val="be-BY"/>
              </w:rPr>
              <w:t>Бишбүләк ауыл советы</w:t>
            </w:r>
          </w:p>
          <w:p w:rsidR="00EB6E8B" w:rsidRPr="00F9397D" w:rsidRDefault="00EB6E8B" w:rsidP="00F939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9397D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EB6E8B" w:rsidRPr="00F9397D" w:rsidRDefault="00EB6E8B" w:rsidP="00F939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9397D"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EB6E8B" w:rsidRPr="00F9397D" w:rsidRDefault="00EB6E8B" w:rsidP="00F939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6E8B" w:rsidRPr="00F9397D" w:rsidRDefault="00EB6E8B" w:rsidP="00F9397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7D">
              <w:rPr>
                <w:rFonts w:ascii="Times New Roman" w:eastAsia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3.75pt" o:ole="" fillcolor="window">
                  <v:imagedata r:id="rId6" o:title=""/>
                </v:shape>
                <o:OLEObject Type="Embed" ProgID="Word.Picture.8" ShapeID="_x0000_i1025" DrawAspect="Content" ObjectID="_1762694601" r:id="rId7"/>
              </w:object>
            </w:r>
          </w:p>
          <w:p w:rsidR="00EB6E8B" w:rsidRPr="00F9397D" w:rsidRDefault="00EB6E8B" w:rsidP="00F939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6E8B" w:rsidRPr="00F9397D" w:rsidRDefault="00EB6E8B" w:rsidP="00F9397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F9397D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EB6E8B" w:rsidRPr="00F9397D" w:rsidRDefault="00EB6E8B" w:rsidP="00F939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9397D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EB6E8B" w:rsidRPr="00F9397D" w:rsidRDefault="00EB6E8B" w:rsidP="00F939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9397D">
              <w:rPr>
                <w:rFonts w:ascii="Times New Roman" w:hAnsi="Times New Roman" w:cs="Times New Roman"/>
                <w:lang w:val="be-BY"/>
              </w:rPr>
              <w:t>Бижбулякский сельсовет</w:t>
            </w:r>
          </w:p>
          <w:p w:rsidR="00EB6E8B" w:rsidRPr="00F9397D" w:rsidRDefault="00EB6E8B" w:rsidP="00F939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9397D">
              <w:rPr>
                <w:rFonts w:ascii="Times New Roman" w:hAnsi="Times New Roman" w:cs="Times New Roman"/>
                <w:lang w:val="be-BY"/>
              </w:rPr>
              <w:t>муниципального района</w:t>
            </w:r>
          </w:p>
          <w:p w:rsidR="00EB6E8B" w:rsidRPr="00F9397D" w:rsidRDefault="00EB6E8B" w:rsidP="00F939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9397D">
              <w:rPr>
                <w:rFonts w:ascii="Times New Roman" w:hAnsi="Times New Roman" w:cs="Times New Roman"/>
                <w:lang w:val="be-BY"/>
              </w:rPr>
              <w:t>Бижбулякский район</w:t>
            </w:r>
          </w:p>
          <w:p w:rsidR="00EB6E8B" w:rsidRPr="00F9397D" w:rsidRDefault="00EB6E8B" w:rsidP="00F939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9397D">
              <w:rPr>
                <w:rFonts w:ascii="Times New Roman" w:hAnsi="Times New Roman" w:cs="Times New Roman"/>
                <w:lang w:val="be-BY"/>
              </w:rPr>
              <w:t>Республики Башкортостан</w:t>
            </w:r>
          </w:p>
        </w:tc>
      </w:tr>
    </w:tbl>
    <w:p w:rsidR="00EB6E8B" w:rsidRDefault="00EB6E8B" w:rsidP="00F9397D">
      <w:pPr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2E0214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2E0214">
        <w:rPr>
          <w:rFonts w:ascii="Times New Roman" w:hAnsi="Times New Roman" w:cs="Times New Roman"/>
          <w:sz w:val="28"/>
          <w:szCs w:val="28"/>
        </w:rPr>
        <w:t xml:space="preserve">АРАР                                           </w:t>
      </w:r>
      <w:r w:rsidR="00F9397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E02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939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0214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883861" w:rsidRPr="006D191F" w:rsidRDefault="006D191F" w:rsidP="00883861">
      <w:pPr>
        <w:pStyle w:val="a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83861">
        <w:rPr>
          <w:rFonts w:ascii="Times New Roman" w:hAnsi="Times New Roman" w:cs="Times New Roman"/>
          <w:b/>
          <w:sz w:val="28"/>
          <w:szCs w:val="28"/>
        </w:rPr>
        <w:t>О</w:t>
      </w:r>
      <w:r w:rsidR="00883861" w:rsidRPr="0088386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график включения и отключения уличного освещения на территории сельского  поселения  Бижбулякский </w:t>
      </w:r>
      <w:r w:rsidR="00883861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883861" w:rsidRPr="0088386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 район Республики Башкортостан </w:t>
      </w:r>
      <w:r w:rsidR="002C2438">
        <w:rPr>
          <w:rFonts w:ascii="Times New Roman" w:hAnsi="Times New Roman" w:cs="Times New Roman"/>
          <w:b/>
          <w:sz w:val="28"/>
          <w:szCs w:val="28"/>
        </w:rPr>
        <w:t>у</w:t>
      </w:r>
      <w:r w:rsidR="00883861" w:rsidRPr="00883861">
        <w:rPr>
          <w:rFonts w:ascii="Times New Roman" w:hAnsi="Times New Roman" w:cs="Times New Roman"/>
          <w:b/>
          <w:sz w:val="28"/>
          <w:szCs w:val="28"/>
        </w:rPr>
        <w:t xml:space="preserve">твержденного </w:t>
      </w:r>
      <w:r w:rsidRPr="00883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38">
        <w:rPr>
          <w:rFonts w:ascii="Times New Roman" w:hAnsi="Times New Roman" w:cs="Times New Roman"/>
          <w:b/>
          <w:sz w:val="28"/>
          <w:szCs w:val="28"/>
        </w:rPr>
        <w:t>«</w:t>
      </w:r>
      <w:r w:rsidRPr="00883861">
        <w:rPr>
          <w:rFonts w:ascii="Times New Roman" w:hAnsi="Times New Roman" w:cs="Times New Roman"/>
          <w:b/>
          <w:sz w:val="28"/>
          <w:szCs w:val="28"/>
        </w:rPr>
        <w:t>Правил</w:t>
      </w:r>
      <w:r w:rsidR="00883861" w:rsidRPr="00883861">
        <w:rPr>
          <w:rFonts w:ascii="Times New Roman" w:hAnsi="Times New Roman" w:cs="Times New Roman"/>
          <w:b/>
          <w:sz w:val="28"/>
          <w:szCs w:val="28"/>
        </w:rPr>
        <w:t>ами</w:t>
      </w:r>
      <w:r w:rsidRPr="00883861">
        <w:rPr>
          <w:rFonts w:ascii="Times New Roman" w:hAnsi="Times New Roman" w:cs="Times New Roman"/>
          <w:b/>
          <w:sz w:val="28"/>
          <w:szCs w:val="28"/>
        </w:rPr>
        <w:t xml:space="preserve"> организации уличного ос</w:t>
      </w:r>
      <w:r w:rsidR="00EF5E44" w:rsidRPr="00883861">
        <w:rPr>
          <w:rFonts w:ascii="Times New Roman" w:hAnsi="Times New Roman" w:cs="Times New Roman"/>
          <w:b/>
          <w:sz w:val="28"/>
          <w:szCs w:val="28"/>
        </w:rPr>
        <w:t xml:space="preserve">вещения на территории сельского  поселения Бижбулякский сельсовет муниципального района Бижбулякский </w:t>
      </w:r>
      <w:r w:rsidRPr="0088386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2C2438">
        <w:rPr>
          <w:rFonts w:ascii="Times New Roman" w:hAnsi="Times New Roman" w:cs="Times New Roman"/>
          <w:b/>
          <w:sz w:val="28"/>
          <w:szCs w:val="28"/>
        </w:rPr>
        <w:t>»</w:t>
      </w:r>
      <w:r w:rsidR="00883861" w:rsidRPr="00883861">
        <w:rPr>
          <w:rFonts w:ascii="Times New Roman" w:hAnsi="Times New Roman" w:cs="Times New Roman"/>
          <w:b/>
          <w:sz w:val="28"/>
          <w:szCs w:val="28"/>
        </w:rPr>
        <w:t xml:space="preserve"> (№ 75/28-04  от 18 декабря 20</w:t>
      </w:r>
      <w:r w:rsidR="00150FBE">
        <w:rPr>
          <w:rFonts w:ascii="Times New Roman" w:hAnsi="Times New Roman" w:cs="Times New Roman"/>
          <w:b/>
          <w:sz w:val="28"/>
          <w:szCs w:val="28"/>
        </w:rPr>
        <w:t>18</w:t>
      </w:r>
      <w:r w:rsidR="00883861" w:rsidRPr="0088386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C2438">
        <w:rPr>
          <w:rFonts w:ascii="Times New Roman" w:hAnsi="Times New Roman" w:cs="Times New Roman"/>
          <w:b/>
          <w:sz w:val="28"/>
          <w:szCs w:val="28"/>
        </w:rPr>
        <w:t>, с внесенными изменениями от 06.10.2021 № 48/15-05</w:t>
      </w:r>
      <w:r w:rsidR="00883861"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0A49E6" w:rsidRPr="000A49E6" w:rsidRDefault="000A49E6" w:rsidP="0088386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6E63" w:rsidRDefault="000A49E6" w:rsidP="000A49E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D191F" w:rsidRPr="000A49E6">
        <w:rPr>
          <w:rFonts w:ascii="Times New Roman" w:hAnsi="Times New Roman" w:cs="Times New Roman"/>
          <w:sz w:val="28"/>
          <w:szCs w:val="28"/>
          <w:lang w:eastAsia="ru-RU"/>
        </w:rPr>
        <w:t>На основании Федерального закона от 01.01.2001 N 131-ФЗ "Об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ения  Российской Федерации", </w:t>
      </w:r>
      <w:r w:rsidR="006D191F" w:rsidRPr="000A49E6">
        <w:rPr>
          <w:rFonts w:ascii="Times New Roman" w:hAnsi="Times New Roman" w:cs="Times New Roman"/>
          <w:sz w:val="28"/>
          <w:szCs w:val="28"/>
          <w:lang w:eastAsia="ru-RU"/>
        </w:rPr>
        <w:t xml:space="preserve">ст. 6.11 Кодекса Республики Башкортостан об административных правонарушениях" от 01.01.2001 N 413-з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191F" w:rsidRPr="000A49E6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Pr="000A49E6">
        <w:rPr>
          <w:rFonts w:ascii="Times New Roman" w:hAnsi="Times New Roman" w:cs="Times New Roman"/>
          <w:sz w:val="28"/>
          <w:szCs w:val="28"/>
          <w:lang w:eastAsia="ru-RU"/>
        </w:rPr>
        <w:t>сельского  поселения Бижбулякский сельсовет муниципального района Бижбулякский 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A49E6" w:rsidRPr="000A49E6" w:rsidRDefault="00D56E63" w:rsidP="000A49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F939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РЕШИЛ </w:t>
      </w:r>
      <w:r w:rsidR="006D191F" w:rsidRPr="00D56E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F7718" w:rsidRPr="00F9397D" w:rsidRDefault="006D191F" w:rsidP="00EE53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9E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8386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83861" w:rsidRPr="00883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861" w:rsidRPr="00883861">
        <w:rPr>
          <w:rFonts w:ascii="Times New Roman" w:hAnsi="Times New Roman" w:cs="Times New Roman"/>
          <w:sz w:val="28"/>
          <w:szCs w:val="28"/>
        </w:rPr>
        <w:t>Внести изменени</w:t>
      </w:r>
      <w:r w:rsidR="00883861">
        <w:rPr>
          <w:rFonts w:ascii="Times New Roman" w:hAnsi="Times New Roman" w:cs="Times New Roman"/>
          <w:sz w:val="28"/>
          <w:szCs w:val="28"/>
        </w:rPr>
        <w:t>я</w:t>
      </w:r>
      <w:r w:rsidR="00883861" w:rsidRPr="00883861">
        <w:rPr>
          <w:rFonts w:ascii="Times New Roman" w:hAnsi="Times New Roman" w:cs="Times New Roman"/>
          <w:sz w:val="28"/>
          <w:szCs w:val="28"/>
        </w:rPr>
        <w:t xml:space="preserve"> в график включения и отключения уличного освещения на территории сельского  поселения  Бижбулякский </w:t>
      </w:r>
      <w:r w:rsidR="00883861">
        <w:rPr>
          <w:rFonts w:ascii="Times New Roman" w:hAnsi="Times New Roman" w:cs="Times New Roman"/>
          <w:sz w:val="28"/>
          <w:szCs w:val="28"/>
        </w:rPr>
        <w:t>сельсовет</w:t>
      </w:r>
      <w:r w:rsidR="00883861" w:rsidRPr="00883861">
        <w:rPr>
          <w:rFonts w:ascii="Times New Roman" w:hAnsi="Times New Roman" w:cs="Times New Roman"/>
          <w:sz w:val="28"/>
          <w:szCs w:val="28"/>
        </w:rPr>
        <w:t xml:space="preserve"> муниципального района Бижбулякский  район Республики Башкортостан   утвержденного  </w:t>
      </w:r>
      <w:r w:rsidR="002C2438">
        <w:rPr>
          <w:rFonts w:ascii="Times New Roman" w:hAnsi="Times New Roman" w:cs="Times New Roman"/>
          <w:sz w:val="28"/>
          <w:szCs w:val="28"/>
        </w:rPr>
        <w:t>«</w:t>
      </w:r>
      <w:r w:rsidR="00883861" w:rsidRPr="00883861">
        <w:rPr>
          <w:rFonts w:ascii="Times New Roman" w:hAnsi="Times New Roman" w:cs="Times New Roman"/>
          <w:sz w:val="28"/>
          <w:szCs w:val="28"/>
        </w:rPr>
        <w:t>Правилами организации уличного освещения на территории сельского  поселения Бижбулякский сельсовет муниципального района Бижбулякский  район Республики Башкортостан</w:t>
      </w:r>
      <w:r w:rsidR="002C2438">
        <w:rPr>
          <w:rFonts w:ascii="Times New Roman" w:hAnsi="Times New Roman" w:cs="Times New Roman"/>
          <w:sz w:val="28"/>
          <w:szCs w:val="28"/>
        </w:rPr>
        <w:t>»</w:t>
      </w:r>
      <w:r w:rsidR="00883861" w:rsidRPr="00883861">
        <w:rPr>
          <w:rFonts w:ascii="Times New Roman" w:hAnsi="Times New Roman" w:cs="Times New Roman"/>
          <w:sz w:val="28"/>
          <w:szCs w:val="28"/>
        </w:rPr>
        <w:t xml:space="preserve"> </w:t>
      </w:r>
      <w:r w:rsidR="0088386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88386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0A49E6" w:rsidRPr="00883861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Pr="0088386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A49E6" w:rsidRDefault="000A49E6" w:rsidP="00EE5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9E6">
        <w:rPr>
          <w:rFonts w:ascii="Times New Roman" w:hAnsi="Times New Roman" w:cs="Times New Roman"/>
          <w:sz w:val="28"/>
          <w:szCs w:val="28"/>
        </w:rPr>
        <w:t>2. Настоящее решение опубликовать официальном сайте администрации сельского поселения Бижбулякский сельсовет муниципального района Бижбулякский район  Республики Башкортостан (</w:t>
      </w:r>
      <w:hyperlink r:id="rId8" w:history="1">
        <w:r w:rsidR="00FF7718" w:rsidRPr="00A950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F7718" w:rsidRPr="00A9508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FF7718" w:rsidRPr="00A950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spbizhbulyak</w:t>
        </w:r>
        <w:r w:rsidR="00FF7718" w:rsidRPr="00A9508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F7718" w:rsidRPr="00A950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A49E6">
        <w:rPr>
          <w:rFonts w:ascii="Times New Roman" w:hAnsi="Times New Roman" w:cs="Times New Roman"/>
          <w:sz w:val="28"/>
          <w:szCs w:val="28"/>
        </w:rPr>
        <w:t>).</w:t>
      </w:r>
      <w:r w:rsidRPr="000A49E6">
        <w:rPr>
          <w:rFonts w:ascii="Times New Roman" w:hAnsi="Times New Roman" w:cs="Times New Roman"/>
          <w:sz w:val="28"/>
          <w:szCs w:val="28"/>
        </w:rPr>
        <w:br/>
      </w:r>
      <w:r w:rsidR="00D0046F">
        <w:rPr>
          <w:rFonts w:ascii="Times New Roman" w:hAnsi="Times New Roman" w:cs="Times New Roman"/>
          <w:sz w:val="28"/>
          <w:szCs w:val="28"/>
        </w:rPr>
        <w:t>3</w:t>
      </w:r>
      <w:r w:rsidRPr="000A49E6">
        <w:rPr>
          <w:rFonts w:ascii="Times New Roman" w:hAnsi="Times New Roman" w:cs="Times New Roman"/>
          <w:sz w:val="28"/>
          <w:szCs w:val="28"/>
        </w:rPr>
        <w:t>. Контроль  за выполнением настоящего решения возложить на  постоянную   комиссию по развитию предпринимательства,    земельным вопросам, благоустройству и экологии</w:t>
      </w:r>
    </w:p>
    <w:p w:rsidR="00FF2ED0" w:rsidRPr="000A49E6" w:rsidRDefault="00FF2ED0" w:rsidP="000A4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9E6" w:rsidRDefault="000A49E6" w:rsidP="00F9397D">
      <w:pPr>
        <w:pStyle w:val="a4"/>
      </w:pPr>
    </w:p>
    <w:p w:rsidR="00F9397D" w:rsidRPr="00F9397D" w:rsidRDefault="00D0046F" w:rsidP="00F93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97D">
        <w:rPr>
          <w:rFonts w:ascii="Times New Roman" w:hAnsi="Times New Roman" w:cs="Times New Roman"/>
          <w:sz w:val="28"/>
          <w:szCs w:val="28"/>
        </w:rPr>
        <w:t xml:space="preserve"> </w:t>
      </w:r>
      <w:r w:rsidR="00F9397D" w:rsidRPr="00F9397D"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</w:p>
    <w:p w:rsidR="00F9397D" w:rsidRPr="00F9397D" w:rsidRDefault="00F9397D" w:rsidP="00F93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97D">
        <w:rPr>
          <w:rFonts w:ascii="Times New Roman" w:hAnsi="Times New Roman" w:cs="Times New Roman"/>
          <w:sz w:val="28"/>
          <w:szCs w:val="28"/>
        </w:rPr>
        <w:t xml:space="preserve">Бижбулякский  сельсовет                      </w:t>
      </w:r>
    </w:p>
    <w:p w:rsidR="00F9397D" w:rsidRPr="00F9397D" w:rsidRDefault="00F9397D" w:rsidP="00F93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9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9397D" w:rsidRPr="00F9397D" w:rsidRDefault="00F9397D" w:rsidP="00F93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97D">
        <w:rPr>
          <w:rFonts w:ascii="Times New Roman" w:hAnsi="Times New Roman" w:cs="Times New Roman"/>
          <w:sz w:val="28"/>
          <w:szCs w:val="28"/>
        </w:rPr>
        <w:t xml:space="preserve">Бижбулякский район   </w:t>
      </w:r>
    </w:p>
    <w:p w:rsidR="000A49E6" w:rsidRDefault="00F9397D" w:rsidP="000A4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97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397D">
        <w:rPr>
          <w:rFonts w:ascii="Times New Roman" w:hAnsi="Times New Roman" w:cs="Times New Roman"/>
          <w:sz w:val="28"/>
          <w:szCs w:val="28"/>
        </w:rPr>
        <w:t xml:space="preserve"> А. А. Семёнов</w:t>
      </w:r>
    </w:p>
    <w:p w:rsidR="00F9397D" w:rsidRDefault="00F9397D" w:rsidP="000A4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2ED0" w:rsidRPr="000A49E6" w:rsidRDefault="00FF2ED0" w:rsidP="000A4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9E6" w:rsidRPr="00AA2B43" w:rsidRDefault="000A49E6" w:rsidP="000A4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AA2B43">
        <w:rPr>
          <w:rFonts w:ascii="Times New Roman" w:hAnsi="Times New Roman" w:cs="Times New Roman"/>
          <w:sz w:val="28"/>
          <w:szCs w:val="28"/>
        </w:rPr>
        <w:t>с. Бижбуляк</w:t>
      </w:r>
    </w:p>
    <w:p w:rsidR="006D191F" w:rsidRPr="00AA2B43" w:rsidRDefault="000A49E6" w:rsidP="002C243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43">
        <w:rPr>
          <w:rFonts w:ascii="Times New Roman" w:hAnsi="Times New Roman" w:cs="Times New Roman"/>
          <w:sz w:val="28"/>
          <w:szCs w:val="28"/>
        </w:rPr>
        <w:t xml:space="preserve">от </w:t>
      </w:r>
      <w:r w:rsidR="000629D3" w:rsidRPr="00AA2B43">
        <w:rPr>
          <w:rFonts w:ascii="Times New Roman" w:hAnsi="Times New Roman" w:cs="Times New Roman"/>
          <w:sz w:val="28"/>
          <w:szCs w:val="28"/>
        </w:rPr>
        <w:t xml:space="preserve"> </w:t>
      </w:r>
      <w:r w:rsidR="002C2438" w:rsidRPr="00AA2B43">
        <w:rPr>
          <w:rFonts w:ascii="Times New Roman" w:hAnsi="Times New Roman" w:cs="Times New Roman"/>
          <w:sz w:val="28"/>
          <w:szCs w:val="28"/>
        </w:rPr>
        <w:t>10 ноября 2023 года</w:t>
      </w:r>
    </w:p>
    <w:p w:rsidR="006D191F" w:rsidRPr="00AA2B43" w:rsidRDefault="005D4D6F" w:rsidP="006D1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139/56-05</w:t>
      </w:r>
    </w:p>
    <w:p w:rsidR="006D191F" w:rsidRPr="00AA2B43" w:rsidRDefault="006D191F" w:rsidP="000A49E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1" w:tblpY="41"/>
        <w:tblW w:w="15228" w:type="dxa"/>
        <w:tblCellMar>
          <w:left w:w="0" w:type="dxa"/>
          <w:right w:w="0" w:type="dxa"/>
        </w:tblCellMar>
        <w:tblLook w:val="04A0"/>
      </w:tblPr>
      <w:tblGrid>
        <w:gridCol w:w="8028"/>
        <w:gridCol w:w="7200"/>
      </w:tblGrid>
      <w:tr w:rsidR="00C929C1" w:rsidRPr="000A49E6" w:rsidTr="00C929C1">
        <w:tc>
          <w:tcPr>
            <w:tcW w:w="8028" w:type="dxa"/>
            <w:vAlign w:val="center"/>
            <w:hideMark/>
          </w:tcPr>
          <w:p w:rsidR="00C929C1" w:rsidRPr="000A49E6" w:rsidRDefault="00C929C1" w:rsidP="00C929C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0" w:type="dxa"/>
            <w:vAlign w:val="center"/>
            <w:hideMark/>
          </w:tcPr>
          <w:p w:rsidR="00C929C1" w:rsidRPr="000A49E6" w:rsidRDefault="00C929C1" w:rsidP="00C929C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191F" w:rsidRPr="00F9397D" w:rsidRDefault="006D191F" w:rsidP="00F939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191F" w:rsidRPr="00F9397D" w:rsidSect="00AA2B43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F7718" w:rsidRDefault="00C61674" w:rsidP="00C61674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C61674">
        <w:rPr>
          <w:rFonts w:ascii="Times New Roman" w:hAnsi="Times New Roman" w:cs="Times New Roman"/>
          <w:lang w:eastAsia="ru-RU"/>
        </w:rPr>
        <w:t>Приложение</w:t>
      </w:r>
      <w:r w:rsidR="00FF7718">
        <w:rPr>
          <w:rFonts w:ascii="Times New Roman" w:hAnsi="Times New Roman" w:cs="Times New Roman"/>
          <w:lang w:eastAsia="ru-RU"/>
        </w:rPr>
        <w:t xml:space="preserve"> № 1</w:t>
      </w:r>
      <w:r w:rsidRPr="00C61674">
        <w:rPr>
          <w:rFonts w:ascii="Times New Roman" w:hAnsi="Times New Roman" w:cs="Times New Roman"/>
          <w:lang w:eastAsia="ru-RU"/>
        </w:rPr>
        <w:t xml:space="preserve"> </w:t>
      </w:r>
    </w:p>
    <w:p w:rsidR="00C61674" w:rsidRDefault="00FF7718" w:rsidP="00C61674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0629D3">
        <w:rPr>
          <w:rFonts w:ascii="Times New Roman" w:hAnsi="Times New Roman" w:cs="Times New Roman"/>
          <w:lang w:eastAsia="ru-RU"/>
        </w:rPr>
        <w:t>к</w:t>
      </w:r>
      <w:r>
        <w:rPr>
          <w:rFonts w:ascii="Times New Roman" w:hAnsi="Times New Roman" w:cs="Times New Roman"/>
          <w:lang w:eastAsia="ru-RU"/>
        </w:rPr>
        <w:t xml:space="preserve"> решению Совета сельского пос</w:t>
      </w:r>
      <w:r w:rsidR="000629D3">
        <w:rPr>
          <w:rFonts w:ascii="Times New Roman" w:hAnsi="Times New Roman" w:cs="Times New Roman"/>
          <w:lang w:eastAsia="ru-RU"/>
        </w:rPr>
        <w:t>е</w:t>
      </w:r>
      <w:r>
        <w:rPr>
          <w:rFonts w:ascii="Times New Roman" w:hAnsi="Times New Roman" w:cs="Times New Roman"/>
          <w:lang w:eastAsia="ru-RU"/>
        </w:rPr>
        <w:t>ления</w:t>
      </w:r>
      <w:r w:rsidR="00C6167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674" w:rsidRDefault="00C61674" w:rsidP="00C61674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Бижбулякский  сельсовет муниципального</w:t>
      </w:r>
    </w:p>
    <w:p w:rsidR="00C61674" w:rsidRDefault="00C61674" w:rsidP="00C61674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района Бижбулякский </w:t>
      </w:r>
      <w:r w:rsidRPr="00C61674">
        <w:rPr>
          <w:rFonts w:ascii="Times New Roman" w:hAnsi="Times New Roman" w:cs="Times New Roman"/>
          <w:lang w:eastAsia="ru-RU"/>
        </w:rPr>
        <w:t xml:space="preserve"> район </w:t>
      </w:r>
      <w:r>
        <w:rPr>
          <w:rFonts w:ascii="Times New Roman" w:hAnsi="Times New Roman" w:cs="Times New Roman"/>
          <w:lang w:eastAsia="ru-RU"/>
        </w:rPr>
        <w:t xml:space="preserve">Республики Башкортостан </w:t>
      </w:r>
    </w:p>
    <w:p w:rsidR="00C61674" w:rsidRPr="00C61674" w:rsidRDefault="00C61674" w:rsidP="00C61674">
      <w:pPr>
        <w:pStyle w:val="a4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FB20E7">
        <w:rPr>
          <w:rFonts w:ascii="Times New Roman" w:hAnsi="Times New Roman" w:cs="Times New Roman"/>
          <w:lang w:eastAsia="ru-RU"/>
        </w:rPr>
        <w:t xml:space="preserve">        от </w:t>
      </w:r>
      <w:r w:rsidR="002C2438">
        <w:rPr>
          <w:rFonts w:ascii="Times New Roman" w:hAnsi="Times New Roman" w:cs="Times New Roman"/>
          <w:lang w:eastAsia="ru-RU"/>
        </w:rPr>
        <w:t>10 ноября 2023</w:t>
      </w:r>
      <w:r>
        <w:rPr>
          <w:rFonts w:ascii="Times New Roman" w:hAnsi="Times New Roman" w:cs="Times New Roman"/>
          <w:lang w:eastAsia="ru-RU"/>
        </w:rPr>
        <w:t xml:space="preserve">  года  №  </w:t>
      </w:r>
      <w:r w:rsidR="005D4D6F">
        <w:rPr>
          <w:rFonts w:ascii="Times New Roman" w:hAnsi="Times New Roman" w:cs="Times New Roman"/>
          <w:lang w:eastAsia="ru-RU"/>
        </w:rPr>
        <w:t>139/56-05</w:t>
      </w:r>
      <w:r>
        <w:rPr>
          <w:rFonts w:ascii="Times New Roman" w:hAnsi="Times New Roman" w:cs="Times New Roman"/>
          <w:lang w:eastAsia="ru-RU"/>
        </w:rPr>
        <w:t xml:space="preserve">   </w:t>
      </w:r>
      <w:r w:rsidRPr="00C61674">
        <w:rPr>
          <w:rFonts w:ascii="Times New Roman" w:hAnsi="Times New Roman" w:cs="Times New Roman"/>
          <w:lang w:eastAsia="ru-RU"/>
        </w:rPr>
        <w:t> </w:t>
      </w:r>
    </w:p>
    <w:p w:rsidR="00C61674" w:rsidRDefault="00C61674" w:rsidP="00C61674">
      <w:pPr>
        <w:pStyle w:val="a4"/>
        <w:rPr>
          <w:lang w:eastAsia="ru-RU"/>
        </w:rPr>
      </w:pPr>
    </w:p>
    <w:p w:rsidR="006D191F" w:rsidRPr="00C61674" w:rsidRDefault="006D191F" w:rsidP="00C61674">
      <w:pPr>
        <w:pStyle w:val="a4"/>
        <w:jc w:val="center"/>
        <w:rPr>
          <w:rFonts w:ascii="Times New Roman" w:hAnsi="Times New Roman" w:cs="Times New Roman"/>
          <w:szCs w:val="23"/>
          <w:lang w:eastAsia="ru-RU"/>
        </w:rPr>
      </w:pPr>
      <w:r w:rsidRPr="00C61674">
        <w:rPr>
          <w:rFonts w:ascii="Times New Roman" w:hAnsi="Times New Roman" w:cs="Times New Roman"/>
          <w:lang w:eastAsia="ru-RU"/>
        </w:rPr>
        <w:t>ГРАФИК</w:t>
      </w:r>
    </w:p>
    <w:p w:rsidR="006D191F" w:rsidRPr="00D0046F" w:rsidRDefault="006D191F" w:rsidP="00C61674">
      <w:pPr>
        <w:pStyle w:val="a4"/>
        <w:jc w:val="center"/>
        <w:rPr>
          <w:rFonts w:ascii="Times New Roman" w:hAnsi="Times New Roman" w:cs="Times New Roman"/>
          <w:szCs w:val="23"/>
          <w:lang w:eastAsia="ru-RU"/>
        </w:rPr>
      </w:pPr>
      <w:r w:rsidRPr="00C61674">
        <w:rPr>
          <w:rFonts w:ascii="Times New Roman" w:hAnsi="Times New Roman" w:cs="Times New Roman"/>
          <w:lang w:eastAsia="ru-RU"/>
        </w:rPr>
        <w:t>включения и отключения уличного освещени</w:t>
      </w:r>
      <w:r w:rsidR="00C61674">
        <w:rPr>
          <w:rFonts w:ascii="Times New Roman" w:hAnsi="Times New Roman" w:cs="Times New Roman"/>
          <w:lang w:eastAsia="ru-RU"/>
        </w:rPr>
        <w:t xml:space="preserve">я на территории сельского  поселения  Бижбулякский район муниципального района Бижбулякский </w:t>
      </w:r>
      <w:r w:rsidRPr="00C61674">
        <w:rPr>
          <w:rFonts w:ascii="Times New Roman" w:hAnsi="Times New Roman" w:cs="Times New Roman"/>
          <w:lang w:eastAsia="ru-RU"/>
        </w:rPr>
        <w:t xml:space="preserve"> район Республики </w:t>
      </w:r>
      <w:r w:rsidRPr="00D0046F">
        <w:rPr>
          <w:rFonts w:ascii="Times New Roman" w:hAnsi="Times New Roman" w:cs="Times New Roman"/>
          <w:lang w:eastAsia="ru-RU"/>
        </w:rPr>
        <w:t>Башкортостан</w:t>
      </w:r>
    </w:p>
    <w:tbl>
      <w:tblPr>
        <w:tblpPr w:leftFromText="180" w:rightFromText="180" w:vertAnchor="text" w:horzAnchor="margin" w:tblpY="470"/>
        <w:tblW w:w="14941" w:type="dxa"/>
        <w:tblCellMar>
          <w:left w:w="0" w:type="dxa"/>
          <w:right w:w="0" w:type="dxa"/>
        </w:tblCellMar>
        <w:tblLook w:val="04A0"/>
      </w:tblPr>
      <w:tblGrid>
        <w:gridCol w:w="1663"/>
        <w:gridCol w:w="1079"/>
        <w:gridCol w:w="1134"/>
        <w:gridCol w:w="1079"/>
        <w:gridCol w:w="1134"/>
        <w:gridCol w:w="1079"/>
        <w:gridCol w:w="1134"/>
        <w:gridCol w:w="1079"/>
        <w:gridCol w:w="1134"/>
        <w:gridCol w:w="1079"/>
        <w:gridCol w:w="1134"/>
        <w:gridCol w:w="1079"/>
        <w:gridCol w:w="1134"/>
      </w:tblGrid>
      <w:tr w:rsidR="006D191F" w:rsidRPr="006D191F" w:rsidTr="006D191F">
        <w:tc>
          <w:tcPr>
            <w:tcW w:w="1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Месяц</w:t>
            </w: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1-10</w:t>
            </w: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11-20</w:t>
            </w: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21-31</w:t>
            </w:r>
          </w:p>
        </w:tc>
      </w:tr>
      <w:tr w:rsidR="006D191F" w:rsidRPr="006D191F" w:rsidTr="006D19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час.мин.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час.мин.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час.мин.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час.мин.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час.мин.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час.мин.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час.мин.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час.мин.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час.мин.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час.мин.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час.мин.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час.мин.</w:t>
            </w:r>
          </w:p>
        </w:tc>
      </w:tr>
      <w:tr w:rsidR="006D191F" w:rsidRPr="006D191F" w:rsidTr="006D19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Включ.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Выключ.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Включ.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Выключ.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Включ.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Выключ.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Включ.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Выключ.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Включ.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Выключ.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Включ.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Выключ.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Январь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17:55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08:50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08:40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18:25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08:30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Февраль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18:40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08:20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19:05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07:55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19:20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07:35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19:30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07:20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19:55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07:00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20:15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06:20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20:40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06:00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20:55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05:25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21:20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21:45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22:25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23:05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00:05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00:05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00:05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00:00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23:20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22:10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21:40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21:20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05:35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20:50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05:55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06:35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19:40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06:55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19: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07: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310554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</w:t>
            </w:r>
            <w:r w:rsidR="006D191F"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07: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18:30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07: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18: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08: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17:4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08: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17:3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08: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17: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09:0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17:15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09:10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264286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17: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</w:t>
            </w:r>
            <w:r w:rsidR="00FC60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="002642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09:15</w:t>
            </w:r>
          </w:p>
        </w:tc>
      </w:tr>
    </w:tbl>
    <w:p w:rsidR="006D191F" w:rsidRPr="00F9397D" w:rsidRDefault="006D191F" w:rsidP="00F939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  <w:sectPr w:rsidR="006D191F" w:rsidRPr="00F9397D" w:rsidSect="00C61674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6D191F" w:rsidRPr="006D191F" w:rsidRDefault="006D191F" w:rsidP="00F939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6D191F" w:rsidRPr="006D191F" w:rsidSect="004F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258" w:rsidRDefault="00096258" w:rsidP="00AA2B43">
      <w:pPr>
        <w:spacing w:after="0" w:line="240" w:lineRule="auto"/>
      </w:pPr>
      <w:r>
        <w:separator/>
      </w:r>
    </w:p>
  </w:endnote>
  <w:endnote w:type="continuationSeparator" w:id="1">
    <w:p w:rsidR="00096258" w:rsidRDefault="00096258" w:rsidP="00AA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258" w:rsidRDefault="00096258" w:rsidP="00AA2B43">
      <w:pPr>
        <w:spacing w:after="0" w:line="240" w:lineRule="auto"/>
      </w:pPr>
      <w:r>
        <w:separator/>
      </w:r>
    </w:p>
  </w:footnote>
  <w:footnote w:type="continuationSeparator" w:id="1">
    <w:p w:rsidR="00096258" w:rsidRDefault="00096258" w:rsidP="00AA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5073"/>
      <w:docPartObj>
        <w:docPartGallery w:val="Page Numbers (Top of Page)"/>
        <w:docPartUnique/>
      </w:docPartObj>
    </w:sdtPr>
    <w:sdtContent>
      <w:p w:rsidR="00AA2B43" w:rsidRDefault="00AA2B43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A2B43" w:rsidRDefault="00AA2B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91F"/>
    <w:rsid w:val="000553D1"/>
    <w:rsid w:val="000629D3"/>
    <w:rsid w:val="00096258"/>
    <w:rsid w:val="000A49E6"/>
    <w:rsid w:val="000F4B52"/>
    <w:rsid w:val="00150FBE"/>
    <w:rsid w:val="0020727D"/>
    <w:rsid w:val="00211EBE"/>
    <w:rsid w:val="0022369C"/>
    <w:rsid w:val="00224817"/>
    <w:rsid w:val="00264286"/>
    <w:rsid w:val="002C2438"/>
    <w:rsid w:val="002C39E3"/>
    <w:rsid w:val="00310554"/>
    <w:rsid w:val="00350192"/>
    <w:rsid w:val="003F1FC0"/>
    <w:rsid w:val="004A78F7"/>
    <w:rsid w:val="004F0E60"/>
    <w:rsid w:val="005D4D6F"/>
    <w:rsid w:val="006D191F"/>
    <w:rsid w:val="007351A4"/>
    <w:rsid w:val="00740916"/>
    <w:rsid w:val="007E2D7D"/>
    <w:rsid w:val="0081723D"/>
    <w:rsid w:val="00883861"/>
    <w:rsid w:val="008A4CD7"/>
    <w:rsid w:val="008E7774"/>
    <w:rsid w:val="009C6DD3"/>
    <w:rsid w:val="00A70DE2"/>
    <w:rsid w:val="00A90FA0"/>
    <w:rsid w:val="00AA2B43"/>
    <w:rsid w:val="00AC0F8E"/>
    <w:rsid w:val="00AD5AFC"/>
    <w:rsid w:val="00B532C7"/>
    <w:rsid w:val="00B6665D"/>
    <w:rsid w:val="00B919FD"/>
    <w:rsid w:val="00C61674"/>
    <w:rsid w:val="00C75778"/>
    <w:rsid w:val="00C929C1"/>
    <w:rsid w:val="00CE5FB1"/>
    <w:rsid w:val="00D0046F"/>
    <w:rsid w:val="00D461C5"/>
    <w:rsid w:val="00D56E63"/>
    <w:rsid w:val="00D6023E"/>
    <w:rsid w:val="00DE2939"/>
    <w:rsid w:val="00E432CC"/>
    <w:rsid w:val="00E60988"/>
    <w:rsid w:val="00EB6E8B"/>
    <w:rsid w:val="00EE5321"/>
    <w:rsid w:val="00EF5E44"/>
    <w:rsid w:val="00F64F1B"/>
    <w:rsid w:val="00F9397D"/>
    <w:rsid w:val="00FB20E7"/>
    <w:rsid w:val="00FC60FE"/>
    <w:rsid w:val="00FF2ED0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91F"/>
    <w:rPr>
      <w:b/>
      <w:bCs/>
    </w:rPr>
  </w:style>
  <w:style w:type="paragraph" w:styleId="a4">
    <w:name w:val="No Spacing"/>
    <w:uiPriority w:val="1"/>
    <w:qFormat/>
    <w:rsid w:val="00C6167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F771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A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2B43"/>
  </w:style>
  <w:style w:type="paragraph" w:styleId="a8">
    <w:name w:val="footer"/>
    <w:basedOn w:val="a"/>
    <w:link w:val="a9"/>
    <w:uiPriority w:val="99"/>
    <w:semiHidden/>
    <w:unhideWhenUsed/>
    <w:rsid w:val="00AA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2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78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izhbulyak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bishbss</dc:creator>
  <cp:lastModifiedBy>Bighbsel2023</cp:lastModifiedBy>
  <cp:revision>19</cp:revision>
  <cp:lastPrinted>2021-10-21T06:29:00Z</cp:lastPrinted>
  <dcterms:created xsi:type="dcterms:W3CDTF">2021-10-06T06:39:00Z</dcterms:created>
  <dcterms:modified xsi:type="dcterms:W3CDTF">2023-11-28T11:37:00Z</dcterms:modified>
</cp:coreProperties>
</file>