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4DE8" w:rsidRPr="008A4DE8" w:rsidTr="008A4D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DE8" w:rsidRPr="008A4DE8" w:rsidRDefault="008A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A4DE8">
              <w:rPr>
                <w:rFonts w:ascii="Times New Roman" w:hAnsi="Times New Roman" w:cs="Times New Roman"/>
              </w:rPr>
              <w:t>15 сентября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DE8" w:rsidRPr="008A4DE8" w:rsidRDefault="008A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8A4DE8">
              <w:rPr>
                <w:rFonts w:ascii="Times New Roman" w:hAnsi="Times New Roman" w:cs="Times New Roman"/>
              </w:rPr>
              <w:t>N УП-482</w:t>
            </w:r>
          </w:p>
        </w:tc>
      </w:tr>
    </w:tbl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УКАЗ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ПРЕЗИДЕНТА 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О ДОПОЛНИТЕЛЬНЫХ МЕРАХ ПО ПРОТИВОДЕЙСТВИЮ КОРРУПЦИИ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8A4DE8">
          <w:rPr>
            <w:rFonts w:ascii="Times New Roman" w:hAnsi="Times New Roman" w:cs="Times New Roman"/>
            <w:color w:val="0000FF"/>
          </w:rPr>
          <w:t>пунктом 5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1. Утвердить прилагаемый </w:t>
      </w:r>
      <w:hyperlink w:anchor="Par32" w:history="1">
        <w:r w:rsidRPr="008A4DE8">
          <w:rPr>
            <w:rFonts w:ascii="Times New Roman" w:hAnsi="Times New Roman" w:cs="Times New Roman"/>
            <w:color w:val="0000FF"/>
          </w:rPr>
          <w:t>План</w:t>
        </w:r>
      </w:hyperlink>
      <w:r w:rsidRPr="008A4DE8">
        <w:rPr>
          <w:rFonts w:ascii="Times New Roman" w:hAnsi="Times New Roman" w:cs="Times New Roman"/>
        </w:rPr>
        <w:t xml:space="preserve"> противодействия коррупции в Республике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3. Настоящий Указ вступает в силу со дня его подписания.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Президент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М.РАХИМОВ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Уфа, Дом Республики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12 сентября 2008 года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N УП-482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7"/>
      <w:bookmarkEnd w:id="2"/>
      <w:r w:rsidRPr="008A4DE8">
        <w:rPr>
          <w:rFonts w:ascii="Times New Roman" w:hAnsi="Times New Roman" w:cs="Times New Roman"/>
        </w:rPr>
        <w:t>Приложение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к Указу Президента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от 15 сентября 2008 г. N УП-482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2"/>
      <w:bookmarkEnd w:id="3"/>
      <w:r w:rsidRPr="008A4DE8">
        <w:rPr>
          <w:rFonts w:ascii="Times New Roman" w:hAnsi="Times New Roman" w:cs="Times New Roman"/>
          <w:b/>
          <w:bCs/>
        </w:rPr>
        <w:t>ПЛАН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ПРОТИВОДЕЙСТВИЯ КОРРУПЦИИ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5" w:history="1">
        <w:r w:rsidRPr="008A4DE8">
          <w:rPr>
            <w:rFonts w:ascii="Times New Roman" w:hAnsi="Times New Roman" w:cs="Times New Roman"/>
            <w:color w:val="0000FF"/>
          </w:rPr>
          <w:t>Закон</w:t>
        </w:r>
      </w:hyperlink>
      <w:r w:rsidRPr="008A4DE8">
        <w:rPr>
          <w:rFonts w:ascii="Times New Roman" w:hAnsi="Times New Roman" w:cs="Times New Roman"/>
        </w:rP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7"/>
      <w:bookmarkEnd w:id="4"/>
      <w:r w:rsidRPr="008A4DE8">
        <w:rPr>
          <w:rFonts w:ascii="Times New Roman" w:hAnsi="Times New Roman" w:cs="Times New Roman"/>
        </w:rPr>
        <w:t>Раздел 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МЕРЫ ПО ЗАКОНОДАТЕЛЬНОМУ ОБЕСПЕЧЕНИЮ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ПРОТИВОДЕЙСТВИЯ КОРРУПЦИИ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меры по профилактике коррупции в Республике Башкортостан, включающие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</w:t>
      </w:r>
      <w:r w:rsidRPr="008A4DE8">
        <w:rPr>
          <w:rFonts w:ascii="Times New Roman" w:hAnsi="Times New Roman" w:cs="Times New Roman"/>
        </w:rPr>
        <w:lastRenderedPageBreak/>
        <w:t>Республики Башкортостан в соответствии с федеральными законами;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развитие института общественного и парламентского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соблюдением антикоррупционного законодательства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6" w:history="1">
        <w:r w:rsidRPr="008A4DE8">
          <w:rPr>
            <w:rFonts w:ascii="Times New Roman" w:hAnsi="Times New Roman" w:cs="Times New Roman"/>
            <w:color w:val="0000FF"/>
          </w:rPr>
          <w:t>плана</w:t>
        </w:r>
      </w:hyperlink>
      <w:r w:rsidRPr="008A4DE8">
        <w:rPr>
          <w:rFonts w:ascii="Times New Roman" w:hAnsi="Times New Roman" w:cs="Times New Roman"/>
        </w:rPr>
        <w:t xml:space="preserve"> противодействия коррупции, утвержденного Президентом Российской Федерации 31 июля 2008 года.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3"/>
      <w:bookmarkEnd w:id="5"/>
      <w:r w:rsidRPr="008A4DE8">
        <w:rPr>
          <w:rFonts w:ascii="Times New Roman" w:hAnsi="Times New Roman" w:cs="Times New Roman"/>
        </w:rPr>
        <w:t>Раздел II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МЕРЫ ПО СОВЕРШЕНСТВОВАНИЮ </w:t>
      </w:r>
      <w:proofErr w:type="gramStart"/>
      <w:r w:rsidRPr="008A4DE8">
        <w:rPr>
          <w:rFonts w:ascii="Times New Roman" w:hAnsi="Times New Roman" w:cs="Times New Roman"/>
        </w:rPr>
        <w:t>ГОСУДАРСТВЕННОГО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УПРАВЛЕНИЯ В ЦЕЛЯХ ПРЕДУПРЕЖДЕНИЯ КОРРУПЦИИ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создание условий для справедливой конкуренции на товарных рынках;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обеспечение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д) детализацию механизма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повышение ответственности органов государственной власти Республики Башкортостан и </w:t>
      </w:r>
      <w:r w:rsidRPr="008A4DE8">
        <w:rPr>
          <w:rFonts w:ascii="Times New Roman" w:hAnsi="Times New Roman" w:cs="Times New Roman"/>
        </w:rPr>
        <w:lastRenderedPageBreak/>
        <w:t>их должностных лиц за непринятие мер по устранению причин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4DE8">
        <w:rPr>
          <w:rFonts w:ascii="Times New Roman" w:hAnsi="Times New Roman" w:cs="Times New Roman"/>
        </w:rPr>
        <w:t>КонсультантПлюс</w:t>
      </w:r>
      <w:proofErr w:type="spellEnd"/>
      <w:r w:rsidRPr="008A4DE8">
        <w:rPr>
          <w:rFonts w:ascii="Times New Roman" w:hAnsi="Times New Roman" w:cs="Times New Roman"/>
        </w:rPr>
        <w:t>: примечание.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4DE8">
        <w:rPr>
          <w:rFonts w:ascii="Times New Roman" w:hAnsi="Times New Roman" w:cs="Times New Roman"/>
        </w:rPr>
        <w:t>Литерация</w:t>
      </w:r>
      <w:proofErr w:type="spellEnd"/>
      <w:r w:rsidRPr="008A4DE8">
        <w:rPr>
          <w:rFonts w:ascii="Times New Roman" w:hAnsi="Times New Roman" w:cs="Times New Roman"/>
        </w:rPr>
        <w:t xml:space="preserve"> пунктов </w:t>
      </w:r>
      <w:proofErr w:type="gramStart"/>
      <w:r w:rsidRPr="008A4DE8">
        <w:rPr>
          <w:rFonts w:ascii="Times New Roman" w:hAnsi="Times New Roman" w:cs="Times New Roman"/>
        </w:rPr>
        <w:t>дана</w:t>
      </w:r>
      <w:proofErr w:type="gramEnd"/>
      <w:r w:rsidRPr="008A4DE8">
        <w:rPr>
          <w:rFonts w:ascii="Times New Roman" w:hAnsi="Times New Roman" w:cs="Times New Roman"/>
        </w:rPr>
        <w:t xml:space="preserve"> в соответствии с официальным текстом документа.</w:t>
      </w: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а) обеспечение соблюдения гражданскими служащими ограничений, установленных Федеральным </w:t>
      </w:r>
      <w:hyperlink r:id="rId7" w:history="1">
        <w:r w:rsidRPr="008A4DE8">
          <w:rPr>
            <w:rFonts w:ascii="Times New Roman" w:hAnsi="Times New Roman" w:cs="Times New Roman"/>
            <w:color w:val="0000FF"/>
          </w:rPr>
          <w:t>законом</w:t>
        </w:r>
      </w:hyperlink>
      <w:r w:rsidRPr="008A4DE8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8" w:history="1">
        <w:r w:rsidRPr="008A4DE8">
          <w:rPr>
            <w:rFonts w:ascii="Times New Roman" w:hAnsi="Times New Roman" w:cs="Times New Roman"/>
            <w:color w:val="0000FF"/>
          </w:rPr>
          <w:t>принципов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9" w:history="1">
        <w:r w:rsidRPr="008A4DE8">
          <w:rPr>
            <w:rFonts w:ascii="Times New Roman" w:hAnsi="Times New Roman" w:cs="Times New Roman"/>
            <w:color w:val="0000FF"/>
          </w:rPr>
          <w:t>Правил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 государственного служащего Республики Башкортостан, утвержденных Указом Президента Республики</w:t>
      </w:r>
      <w:proofErr w:type="gramEnd"/>
      <w:r w:rsidRPr="008A4DE8">
        <w:rPr>
          <w:rFonts w:ascii="Times New Roman" w:hAnsi="Times New Roman" w:cs="Times New Roman"/>
        </w:rPr>
        <w:t xml:space="preserve"> Башкортостан от 9 сентября 2002 года N УП-455;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обеспечение деятельности комиссий по разрешению конфликта интересов;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е) проведение служебных расследований случаев коррупционных проявлений;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ж) взаимодействие с правоохранительными органами.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6"/>
      <w:bookmarkEnd w:id="6"/>
      <w:r w:rsidRPr="008A4DE8">
        <w:rPr>
          <w:rFonts w:ascii="Times New Roman" w:hAnsi="Times New Roman" w:cs="Times New Roman"/>
        </w:rPr>
        <w:t>Раздел III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МЕРЫ ПО ПОВЫШЕНИЮ ПРОФЕССИОНАЛЬНОГО УРОВНЯ </w:t>
      </w:r>
      <w:proofErr w:type="gramStart"/>
      <w:r w:rsidRPr="008A4DE8">
        <w:rPr>
          <w:rFonts w:ascii="Times New Roman" w:hAnsi="Times New Roman" w:cs="Times New Roman"/>
        </w:rPr>
        <w:t>ЮРИДИЧЕСКИХ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КАДРОВ И ПРАВОВОМУ ПРОСВЕЩЕНИЮ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3.1. Для повышения профессионального уровня юридических кадров требуется: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б) воспитание у </w:t>
      </w:r>
      <w:proofErr w:type="spellStart"/>
      <w:r w:rsidRPr="008A4DE8">
        <w:rPr>
          <w:rFonts w:ascii="Times New Roman" w:hAnsi="Times New Roman" w:cs="Times New Roman"/>
        </w:rPr>
        <w:t>правоприменителей</w:t>
      </w:r>
      <w:proofErr w:type="spellEnd"/>
      <w:r w:rsidRPr="008A4DE8">
        <w:rPr>
          <w:rFonts w:ascii="Times New Roman" w:hAnsi="Times New Roman" w:cs="Times New Roman"/>
        </w:rPr>
        <w:t xml:space="preserve"> уважительного отношения к закону;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усиление государственного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lastRenderedPageBreak/>
        <w:t>3.2. Для повышения качества правового просвещения необходимы: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повышение правовой культуры общества в целом.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1"/>
      <w:bookmarkEnd w:id="7"/>
      <w:r w:rsidRPr="008A4DE8">
        <w:rPr>
          <w:rFonts w:ascii="Times New Roman" w:hAnsi="Times New Roman" w:cs="Times New Roman"/>
        </w:rPr>
        <w:t>Раздел IV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ПЕРВООЧЕРЕДНЫЕ МЕРЫ ПО РЕАЛИЗАЦИИ НАСТОЯЩЕГО ПЛАНА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по обеспечению исполнения гражданскими служащими </w:t>
      </w:r>
      <w:hyperlink r:id="rId10" w:history="1">
        <w:r w:rsidRPr="008A4DE8">
          <w:rPr>
            <w:rFonts w:ascii="Times New Roman" w:hAnsi="Times New Roman" w:cs="Times New Roman"/>
            <w:color w:val="0000FF"/>
          </w:rPr>
          <w:t>ограничений</w:t>
        </w:r>
      </w:hyperlink>
      <w:r w:rsidRPr="008A4DE8">
        <w:rPr>
          <w:rFonts w:ascii="Times New Roman" w:hAnsi="Times New Roman" w:cs="Times New Roman"/>
        </w:rPr>
        <w:t xml:space="preserve"> и </w:t>
      </w:r>
      <w:hyperlink r:id="rId11" w:history="1">
        <w:r w:rsidRPr="008A4DE8">
          <w:rPr>
            <w:rFonts w:ascii="Times New Roman" w:hAnsi="Times New Roman" w:cs="Times New Roman"/>
            <w:color w:val="0000FF"/>
          </w:rPr>
          <w:t>запретов</w:t>
        </w:r>
      </w:hyperlink>
      <w:r w:rsidRPr="008A4DE8">
        <w:rPr>
          <w:rFonts w:ascii="Times New Roman" w:hAnsi="Times New Roman" w:cs="Times New Roman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по соблюдению гражданскими служащими общих </w:t>
      </w:r>
      <w:hyperlink r:id="rId12" w:history="1">
        <w:r w:rsidRPr="008A4DE8">
          <w:rPr>
            <w:rFonts w:ascii="Times New Roman" w:hAnsi="Times New Roman" w:cs="Times New Roman"/>
            <w:color w:val="0000FF"/>
          </w:rPr>
          <w:t>принципов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3" w:history="1">
        <w:r w:rsidRPr="008A4DE8">
          <w:rPr>
            <w:rFonts w:ascii="Times New Roman" w:hAnsi="Times New Roman" w:cs="Times New Roman"/>
            <w:color w:val="0000FF"/>
          </w:rPr>
          <w:t>Правил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4" w:history="1">
        <w:r w:rsidRPr="008A4DE8">
          <w:rPr>
            <w:rFonts w:ascii="Times New Roman" w:hAnsi="Times New Roman" w:cs="Times New Roman"/>
            <w:color w:val="0000FF"/>
          </w:rPr>
          <w:t>Указом</w:t>
        </w:r>
      </w:hyperlink>
      <w:r w:rsidRPr="008A4DE8">
        <w:rPr>
          <w:rFonts w:ascii="Times New Roman" w:hAnsi="Times New Roman" w:cs="Times New Roman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4.2. Правительству Республики Башкортостан: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предусмотреть разработку и финансирование мероприятий: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 w:rsidRPr="008A4DE8">
          <w:rPr>
            <w:rFonts w:ascii="Times New Roman" w:hAnsi="Times New Roman" w:cs="Times New Roman"/>
            <w:color w:val="0000FF"/>
          </w:rPr>
          <w:t>разделе I</w:t>
        </w:r>
      </w:hyperlink>
      <w:r w:rsidRPr="008A4DE8">
        <w:rPr>
          <w:rFonts w:ascii="Times New Roman" w:hAnsi="Times New Roman" w:cs="Times New Roman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5" w:history="1">
        <w:r w:rsidRPr="008A4DE8">
          <w:rPr>
            <w:rFonts w:ascii="Times New Roman" w:hAnsi="Times New Roman" w:cs="Times New Roman"/>
            <w:color w:val="0000FF"/>
          </w:rPr>
          <w:t>подпунктом "б" пункта 2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 w:rsidRPr="008A4DE8">
        <w:rPr>
          <w:rFonts w:ascii="Times New Roman" w:hAnsi="Times New Roman" w:cs="Times New Roman"/>
        </w:rPr>
        <w:t xml:space="preserve"> службы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6" w:history="1">
        <w:r w:rsidRPr="008A4DE8">
          <w:rPr>
            <w:rFonts w:ascii="Times New Roman" w:hAnsi="Times New Roman" w:cs="Times New Roman"/>
            <w:color w:val="0000FF"/>
          </w:rPr>
          <w:t>подпунктом "д" пункта 2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</w:t>
      </w:r>
      <w:r w:rsidRPr="008A4DE8">
        <w:rPr>
          <w:rFonts w:ascii="Times New Roman" w:hAnsi="Times New Roman" w:cs="Times New Roman"/>
        </w:rPr>
        <w:lastRenderedPageBreak/>
        <w:t>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4.4. Антикоррупционной комиссии Республики Башкортостан: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а) обеспечить </w:t>
      </w:r>
      <w:proofErr w:type="gramStart"/>
      <w:r w:rsidRPr="008A4DE8">
        <w:rPr>
          <w:rFonts w:ascii="Times New Roman" w:hAnsi="Times New Roman" w:cs="Times New Roman"/>
        </w:rPr>
        <w:t>контроль за</w:t>
      </w:r>
      <w:proofErr w:type="gramEnd"/>
      <w:r w:rsidRPr="008A4DE8">
        <w:rPr>
          <w:rFonts w:ascii="Times New Roman" w:hAnsi="Times New Roman" w:cs="Times New Roman"/>
        </w:rP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B424E" w:rsidRPr="008A4DE8" w:rsidRDefault="008B424E">
      <w:pPr>
        <w:rPr>
          <w:rFonts w:ascii="Times New Roman" w:hAnsi="Times New Roman" w:cs="Times New Roman"/>
        </w:rPr>
      </w:pPr>
    </w:p>
    <w:sectPr w:rsidR="008B424E" w:rsidRPr="008A4DE8" w:rsidSect="00F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E8"/>
    <w:rsid w:val="008A4DE8"/>
    <w:rsid w:val="008B424E"/>
    <w:rsid w:val="00DE6B98"/>
    <w:rsid w:val="00E3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0F21BBDCC867C337B13D8DD5FC65E71630E4579E4648BE2773A421C1E6M5C3G" TargetMode="External"/><Relationship Id="rId13" Type="http://schemas.openxmlformats.org/officeDocument/2006/relationships/hyperlink" Target="consultantplus://offline/ref=7E4C14E869F6D5EDBFED112CADB0976ECB35EA3085D9AF31B61067BB07981308FE2126E765CCE6508EC5FAMFC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C14E869F6D5EDBFED0F21BBDCC867CA38B53F81DDA16FEF4F3CE65091195FB96E7FA521C1E654M8CFG" TargetMode="External"/><Relationship Id="rId12" Type="http://schemas.openxmlformats.org/officeDocument/2006/relationships/hyperlink" Target="consultantplus://offline/ref=7E4C14E869F6D5EDBFED0F21BBDCC867C337B13D8DD5FC65E71630E4579E4648BE2773A421C1E6M5C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C14E869F6D5EDBFED0F21BBDCC867CC37B43E83D5FC65E71630E4579E4648BE2773A421C1EEM5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0F21BBDCC867CC37B43E83D5FC65E71630E4579E4648BE2773A421C1E7M5C2G" TargetMode="External"/><Relationship Id="rId11" Type="http://schemas.openxmlformats.org/officeDocument/2006/relationships/hyperlink" Target="consultantplus://offline/ref=7E4C14E869F6D5EDBFED0F21BBDCC867CA38B53F81DDA16FEF4F3CE65091195FB96E7FA521C1E655M8CAG" TargetMode="External"/><Relationship Id="rId5" Type="http://schemas.openxmlformats.org/officeDocument/2006/relationships/hyperlink" Target="consultantplus://offline/ref=7E4C14E869F6D5EDBFED112CADB0976ECB35EA3085DEAB3BB11067BB07981308MFCEG" TargetMode="External"/><Relationship Id="rId15" Type="http://schemas.openxmlformats.org/officeDocument/2006/relationships/hyperlink" Target="consultantplus://offline/ref=7E4C14E869F6D5EDBFED0F21BBDCC867CC37B43E83D5FC65E71630E4579E4648BE2773A421C1EFM5C7G" TargetMode="External"/><Relationship Id="rId10" Type="http://schemas.openxmlformats.org/officeDocument/2006/relationships/hyperlink" Target="consultantplus://offline/ref=7E4C14E869F6D5EDBFED0F21BBDCC867CA38B53F81DDA16FEF4F3CE65091195FB96E7FA521C1E654M8CF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E4C14E869F6D5EDBFED0F21BBDCC867CC37B43E83D5FC65E71630E4579E4648BE2773A421C0E7M5C1G" TargetMode="External"/><Relationship Id="rId9" Type="http://schemas.openxmlformats.org/officeDocument/2006/relationships/hyperlink" Target="consultantplus://offline/ref=7E4C14E869F6D5EDBFED112CADB0976ECB35EA3085D9AF31B61067BB07981308FE2126E765CCE6508EC5FAMFC5G" TargetMode="External"/><Relationship Id="rId14" Type="http://schemas.openxmlformats.org/officeDocument/2006/relationships/hyperlink" Target="consultantplus://offline/ref=7E4C14E869F6D5EDBFED0F21BBDCC867CD38B13886D5FC65E71630E4M5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Болховитина Наталья Николаевна</dc:creator>
  <cp:lastModifiedBy>bishbulykss</cp:lastModifiedBy>
  <cp:revision>2</cp:revision>
  <cp:lastPrinted>2014-11-25T06:02:00Z</cp:lastPrinted>
  <dcterms:created xsi:type="dcterms:W3CDTF">2023-02-13T10:30:00Z</dcterms:created>
  <dcterms:modified xsi:type="dcterms:W3CDTF">2023-02-13T10:30:00Z</dcterms:modified>
</cp:coreProperties>
</file>