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0" w:rsidRDefault="00167E20" w:rsidP="00AF34A2">
      <w:pPr>
        <w:rPr>
          <w:rFonts w:ascii="a_Helver(05%) Bashkir" w:hAnsi="a_Helver(05%) Bashkir" w:cs="Arial"/>
          <w:sz w:val="22"/>
          <w:szCs w:val="24"/>
          <w:lang w:val="be-BY"/>
        </w:rPr>
      </w:pPr>
    </w:p>
    <w:tbl>
      <w:tblPr>
        <w:tblpPr w:leftFromText="180" w:rightFromText="180" w:vertAnchor="text" w:horzAnchor="margin" w:tblpY="65"/>
        <w:tblW w:w="9889" w:type="dxa"/>
        <w:tblLayout w:type="fixed"/>
        <w:tblLook w:val="04A0"/>
      </w:tblPr>
      <w:tblGrid>
        <w:gridCol w:w="4060"/>
        <w:gridCol w:w="1520"/>
        <w:gridCol w:w="4309"/>
      </w:tblGrid>
      <w:tr w:rsidR="00167E20" w:rsidTr="006412E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</w:rPr>
              <w:t>Баш</w:t>
            </w:r>
            <w:r w:rsidRPr="00014919">
              <w:rPr>
                <w:sz w:val="22"/>
                <w:szCs w:val="22"/>
                <w:lang w:val="be-BY"/>
              </w:rPr>
              <w:t>ҡортостан Республиҡаһы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ауыл  биләмәһе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ХАКИМИӘТЕ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8(347)4321238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az-Latn-AZ"/>
              </w:rPr>
            </w:pPr>
            <w:r w:rsidRPr="00014919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59873351" r:id="rId9"/>
              </w:objec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az-Latn-AZ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АДМИНИСТРАЦИЯ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167E20" w:rsidRPr="00014919" w:rsidRDefault="00167E20" w:rsidP="00167E20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 4321238</w:t>
            </w:r>
          </w:p>
          <w:p w:rsidR="00167E20" w:rsidRPr="00014919" w:rsidRDefault="00167E20" w:rsidP="006412E6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167E20" w:rsidRDefault="00167E20" w:rsidP="00AF34A2">
      <w:pPr>
        <w:rPr>
          <w:rFonts w:ascii="a_Helver(05%) Bashkir" w:hAnsi="a_Helver(05%) Bashkir" w:cs="Arial"/>
          <w:sz w:val="22"/>
          <w:szCs w:val="24"/>
          <w:lang w:val="be-BY"/>
        </w:rPr>
      </w:pPr>
    </w:p>
    <w:p w:rsidR="00167E20" w:rsidRDefault="00167E20" w:rsidP="00167E20">
      <w:pPr>
        <w:pStyle w:val="ac"/>
        <w:jc w:val="center"/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ПОСТАНОВЛЕНИЕ</w:t>
      </w:r>
    </w:p>
    <w:p w:rsidR="00167E20" w:rsidRDefault="00167E20" w:rsidP="00167E20">
      <w:pPr>
        <w:pStyle w:val="ac"/>
        <w:jc w:val="center"/>
      </w:pPr>
      <w:r>
        <w:t xml:space="preserve"> </w:t>
      </w:r>
    </w:p>
    <w:p w:rsidR="00167E20" w:rsidRDefault="00167E20" w:rsidP="00167E20">
      <w:pPr>
        <w:pStyle w:val="ac"/>
        <w:jc w:val="center"/>
        <w:rPr>
          <w:b/>
        </w:rPr>
      </w:pPr>
      <w:r>
        <w:rPr>
          <w:b/>
        </w:rPr>
        <w:t>«</w:t>
      </w:r>
      <w:r w:rsidR="00362413">
        <w:rPr>
          <w:b/>
        </w:rPr>
        <w:t>25</w:t>
      </w:r>
      <w:r>
        <w:rPr>
          <w:b/>
        </w:rPr>
        <w:t xml:space="preserve">»  август  2020  й.                        № </w:t>
      </w:r>
      <w:r w:rsidR="00362413">
        <w:rPr>
          <w:b/>
        </w:rPr>
        <w:t>08/112</w:t>
      </w:r>
      <w:r>
        <w:rPr>
          <w:b/>
        </w:rPr>
        <w:t xml:space="preserve">                     «</w:t>
      </w:r>
      <w:r w:rsidR="00362413">
        <w:rPr>
          <w:b/>
        </w:rPr>
        <w:t>25</w:t>
      </w:r>
      <w:r>
        <w:rPr>
          <w:b/>
        </w:rPr>
        <w:t>» августа 2020 года</w:t>
      </w:r>
    </w:p>
    <w:p w:rsidR="00167E20" w:rsidRDefault="00167E20" w:rsidP="00AF34A2">
      <w:pPr>
        <w:rPr>
          <w:rFonts w:ascii="a_Helver(05%) Bashkir" w:hAnsi="a_Helver(05%) Bashkir" w:cs="Arial"/>
          <w:sz w:val="22"/>
          <w:szCs w:val="24"/>
          <w:lang w:val="be-BY"/>
        </w:rPr>
      </w:pPr>
    </w:p>
    <w:p w:rsidR="00167E20" w:rsidRDefault="00167E20" w:rsidP="00AF34A2">
      <w:pPr>
        <w:rPr>
          <w:rFonts w:ascii="a_Helver(05%) Bashkir" w:hAnsi="a_Helver(05%) Bashkir" w:cs="Arial"/>
          <w:sz w:val="22"/>
          <w:szCs w:val="24"/>
          <w:lang w:val="be-BY"/>
        </w:rPr>
      </w:pPr>
    </w:p>
    <w:p w:rsidR="00AF34A2" w:rsidRPr="00167E20" w:rsidRDefault="00AF34A2" w:rsidP="00167E20">
      <w:pPr>
        <w:rPr>
          <w:rFonts w:ascii="a_Helver(05%) Bashkir" w:hAnsi="a_Helver(05%) Bashkir" w:cs="Arial"/>
          <w:sz w:val="24"/>
          <w:szCs w:val="24"/>
          <w:lang w:val="be-BY"/>
        </w:rPr>
      </w:pPr>
      <w:r w:rsidRPr="00AF34A2">
        <w:rPr>
          <w:rFonts w:ascii="a_Helver(05%) Bashkir" w:hAnsi="a_Helver(05%) Bashkir" w:cs="Arial"/>
          <w:szCs w:val="24"/>
          <w:lang w:val="be-BY"/>
        </w:rPr>
        <w:t xml:space="preserve">         </w:t>
      </w: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167E20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  <w:r w:rsidRPr="00112551">
        <w:rPr>
          <w:b/>
          <w:sz w:val="28"/>
          <w:szCs w:val="28"/>
        </w:rPr>
        <w:t>п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167E20">
        <w:rPr>
          <w:sz w:val="28"/>
          <w:szCs w:val="28"/>
        </w:rPr>
        <w:t>Бижбулякский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сельсовет муниципального района </w:t>
      </w:r>
      <w:r w:rsidR="00167E20">
        <w:rPr>
          <w:sz w:val="28"/>
          <w:szCs w:val="28"/>
        </w:rPr>
        <w:t>Бижбулякский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63058B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B07C8C" w:rsidRPr="006440FD">
        <w:rPr>
          <w:sz w:val="28"/>
          <w:szCs w:val="28"/>
        </w:rPr>
        <w:t xml:space="preserve">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 з</w:t>
      </w:r>
      <w:r w:rsidR="0063058B">
        <w:rPr>
          <w:sz w:val="28"/>
          <w:szCs w:val="28"/>
        </w:rPr>
        <w:t xml:space="preserve">а исполнением настоящего постановления </w:t>
      </w:r>
      <w:r w:rsidRPr="006440FD">
        <w:rPr>
          <w:sz w:val="28"/>
          <w:szCs w:val="28"/>
        </w:rPr>
        <w:t xml:space="preserve">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1B5BC2" w:rsidRDefault="004C399C" w:rsidP="001B5BC2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8F3B7B">
        <w:rPr>
          <w:sz w:val="28"/>
          <w:szCs w:val="28"/>
        </w:rPr>
        <w:t xml:space="preserve">              </w:t>
      </w:r>
      <w:r w:rsidR="00501998">
        <w:rPr>
          <w:sz w:val="28"/>
          <w:szCs w:val="28"/>
        </w:rPr>
        <w:t>И.Р.Ситдик</w:t>
      </w:r>
    </w:p>
    <w:p w:rsidR="001B5BC2" w:rsidRDefault="001B5BC2" w:rsidP="001B5BC2">
      <w:pPr>
        <w:ind w:left="480"/>
        <w:jc w:val="both"/>
        <w:rPr>
          <w:sz w:val="28"/>
          <w:szCs w:val="28"/>
        </w:rPr>
      </w:pPr>
    </w:p>
    <w:p w:rsidR="00112551" w:rsidRPr="001B5BC2" w:rsidRDefault="004C399C" w:rsidP="001B5BC2">
      <w:pPr>
        <w:ind w:left="480"/>
        <w:jc w:val="both"/>
        <w:rPr>
          <w:sz w:val="28"/>
          <w:szCs w:val="28"/>
        </w:rPr>
      </w:pPr>
      <w:r w:rsidRPr="00F623C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63058B" w:rsidP="00200978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167E20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Бижбулякский</w:t>
      </w:r>
      <w:r w:rsidR="008F3B7B">
        <w:rPr>
          <w:rFonts w:ascii="Times New Roman" w:hAnsi="Times New Roman"/>
          <w:sz w:val="24"/>
          <w:szCs w:val="24"/>
        </w:rPr>
        <w:t xml:space="preserve"> 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167E20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Бижбулякского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="004C399C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A3304F" w:rsidRDefault="00362413" w:rsidP="00A33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F38CA">
        <w:rPr>
          <w:sz w:val="24"/>
          <w:szCs w:val="24"/>
        </w:rPr>
        <w:t>о</w:t>
      </w:r>
      <w:r>
        <w:rPr>
          <w:sz w:val="24"/>
          <w:szCs w:val="24"/>
        </w:rPr>
        <w:t>т 25.08.2020 г №08/1</w:t>
      </w:r>
      <w:r w:rsidR="001F38CA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167E20">
        <w:rPr>
          <w:b/>
          <w:sz w:val="24"/>
          <w:szCs w:val="24"/>
        </w:rPr>
        <w:t>Бижбулякский</w:t>
      </w:r>
      <w:r w:rsidR="008F3B7B">
        <w:rPr>
          <w:b/>
          <w:sz w:val="24"/>
          <w:szCs w:val="24"/>
        </w:rPr>
        <w:t xml:space="preserve"> 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167E20">
        <w:rPr>
          <w:b/>
          <w:bCs/>
          <w:sz w:val="24"/>
          <w:szCs w:val="24"/>
        </w:rPr>
        <w:t>Бижбулякский</w:t>
      </w:r>
      <w:r w:rsidR="008F3B7B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167E20">
        <w:rPr>
          <w:sz w:val="24"/>
          <w:szCs w:val="24"/>
        </w:rPr>
        <w:t>Бижбулякский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67E20">
        <w:rPr>
          <w:rFonts w:ascii="Times New Roman" w:hAnsi="Times New Roman"/>
          <w:sz w:val="20"/>
          <w:szCs w:val="20"/>
        </w:rPr>
        <w:t>Бижбулякский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167E20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73C59" w:rsidRDefault="001F38CA" w:rsidP="003A3BF5">
      <w:pPr>
        <w:ind w:right="1142"/>
      </w:pPr>
      <w:r>
        <w:t xml:space="preserve">                                                                                                                от 25.08.2020 г  08/112</w:t>
      </w: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167E20">
        <w:t>Бижбулякский</w:t>
      </w:r>
      <w:r w:rsidR="008F3B7B">
        <w:t xml:space="preserve"> </w:t>
      </w:r>
      <w:r w:rsidR="00134B46">
        <w:t xml:space="preserve"> сельсовет </w:t>
      </w:r>
      <w:r>
        <w:t xml:space="preserve">муниципального района </w:t>
      </w:r>
      <w:r w:rsidR="00167E20">
        <w:t>Бижбулякский</w:t>
      </w:r>
      <w:r w:rsidR="008F3B7B">
        <w:t xml:space="preserve"> </w:t>
      </w:r>
      <w:r>
        <w:t xml:space="preserve"> район Республики Башкортостан в сумме ________________</w:t>
      </w:r>
    </w:p>
    <w:p w:rsidR="00373C59" w:rsidRDefault="00043139" w:rsidP="00373C59">
      <w:pPr>
        <w:spacing w:after="34" w:line="259" w:lineRule="auto"/>
        <w:ind w:left="269"/>
      </w:pPr>
      <w:r w:rsidRPr="00043139">
        <w:rPr>
          <w:noProof/>
          <w:sz w:val="22"/>
          <w:szCs w:val="22"/>
        </w:rPr>
      </w:r>
      <w:r w:rsidRPr="00043139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043139" w:rsidRPr="00043139">
        <w:rPr>
          <w:noProof/>
          <w:sz w:val="22"/>
          <w:szCs w:val="22"/>
        </w:rPr>
      </w:r>
      <w:r w:rsidR="00043139" w:rsidRPr="00043139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043139" w:rsidRPr="00043139">
        <w:rPr>
          <w:noProof/>
          <w:sz w:val="22"/>
          <w:szCs w:val="22"/>
        </w:rPr>
      </w:r>
      <w:r w:rsidR="00043139" w:rsidRPr="00043139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043139" w:rsidP="00373C59">
      <w:pPr>
        <w:spacing w:after="26" w:line="259" w:lineRule="auto"/>
        <w:ind w:left="264"/>
      </w:pPr>
      <w:r w:rsidRPr="00043139">
        <w:rPr>
          <w:noProof/>
          <w:sz w:val="22"/>
          <w:szCs w:val="22"/>
        </w:rPr>
      </w:r>
      <w:r w:rsidRPr="00043139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167E20">
        <w:t>Бижбулякский</w:t>
      </w:r>
      <w:r w:rsidR="008F3B7B">
        <w:t xml:space="preserve"> </w:t>
      </w:r>
      <w:r w:rsidR="00D64AFF">
        <w:t xml:space="preserve"> сельсовет муниципального рай</w:t>
      </w:r>
      <w:r>
        <w:t xml:space="preserve">она </w:t>
      </w:r>
      <w:r w:rsidR="00167E20">
        <w:t>Бижбулякский</w:t>
      </w:r>
      <w:r w:rsidR="008F3B7B">
        <w:t xml:space="preserve"> </w:t>
      </w:r>
      <w:r>
        <w:t xml:space="preserve"> район Республики Башкортостан</w:t>
      </w:r>
    </w:p>
    <w:p w:rsidR="00373C59" w:rsidRDefault="00043139" w:rsidP="00373C59">
      <w:pPr>
        <w:spacing w:after="22" w:line="259" w:lineRule="auto"/>
        <w:ind w:left="264"/>
      </w:pPr>
      <w:r w:rsidRPr="00043139">
        <w:rPr>
          <w:noProof/>
          <w:sz w:val="22"/>
          <w:szCs w:val="22"/>
        </w:rPr>
      </w:r>
      <w:r w:rsidRPr="00043139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043139" w:rsidRPr="00043139">
        <w:rPr>
          <w:noProof/>
          <w:sz w:val="22"/>
          <w:szCs w:val="22"/>
        </w:rPr>
      </w:r>
      <w:r w:rsidR="00043139" w:rsidRPr="00043139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67E20">
        <w:rPr>
          <w:rFonts w:ascii="Times New Roman" w:hAnsi="Times New Roman"/>
          <w:sz w:val="20"/>
          <w:szCs w:val="20"/>
        </w:rPr>
        <w:t>Бижбулякский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167E20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537C7C">
        <w:rPr>
          <w:rFonts w:ascii="Times New Roman" w:hAnsi="Times New Roman"/>
          <w:spacing w:val="-5"/>
          <w:sz w:val="20"/>
          <w:szCs w:val="20"/>
        </w:rPr>
        <w:t>5.08.</w:t>
      </w:r>
      <w:r w:rsidR="00F62254">
        <w:rPr>
          <w:rFonts w:ascii="Times New Roman" w:hAnsi="Times New Roman"/>
          <w:spacing w:val="-5"/>
          <w:sz w:val="20"/>
          <w:szCs w:val="20"/>
        </w:rPr>
        <w:t>2020 г.№</w:t>
      </w:r>
      <w:r w:rsidR="00537C7C">
        <w:rPr>
          <w:rFonts w:ascii="Times New Roman" w:hAnsi="Times New Roman"/>
          <w:spacing w:val="-5"/>
          <w:sz w:val="20"/>
          <w:szCs w:val="20"/>
        </w:rPr>
        <w:t xml:space="preserve"> 08/112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167E20">
        <w:rPr>
          <w:rFonts w:ascii="Times New Roman" w:hAnsi="Times New Roman"/>
          <w:sz w:val="20"/>
          <w:szCs w:val="20"/>
        </w:rPr>
        <w:t>Бижбулякский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167E20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537C7C">
        <w:rPr>
          <w:rFonts w:ascii="Times New Roman" w:hAnsi="Times New Roman"/>
          <w:spacing w:val="-5"/>
          <w:sz w:val="20"/>
          <w:szCs w:val="20"/>
        </w:rPr>
        <w:t>5.08.</w:t>
      </w:r>
      <w:r w:rsidR="00F62254">
        <w:rPr>
          <w:rFonts w:ascii="Times New Roman" w:hAnsi="Times New Roman"/>
          <w:spacing w:val="-5"/>
          <w:sz w:val="20"/>
          <w:szCs w:val="20"/>
        </w:rPr>
        <w:t>.2020 г.№</w:t>
      </w:r>
      <w:r w:rsidR="00537C7C">
        <w:rPr>
          <w:rFonts w:ascii="Times New Roman" w:hAnsi="Times New Roman"/>
          <w:spacing w:val="-5"/>
          <w:sz w:val="20"/>
          <w:szCs w:val="20"/>
        </w:rPr>
        <w:t xml:space="preserve"> 08/112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167E20">
        <w:t>Бижбулякский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043139" w:rsidRPr="00043139">
        <w:rPr>
          <w:noProof/>
          <w:sz w:val="22"/>
          <w:szCs w:val="22"/>
        </w:rPr>
      </w:r>
      <w:r w:rsidR="00043139" w:rsidRPr="00043139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043139" w:rsidRPr="00043139">
        <w:rPr>
          <w:noProof/>
          <w:sz w:val="22"/>
          <w:szCs w:val="22"/>
        </w:rPr>
      </w:r>
      <w:r w:rsidR="00043139" w:rsidRPr="00043139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167E20">
      <w:pgSz w:w="11906" w:h="16838"/>
      <w:pgMar w:top="851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D0" w:rsidRDefault="007470D0">
      <w:r>
        <w:separator/>
      </w:r>
    </w:p>
  </w:endnote>
  <w:endnote w:type="continuationSeparator" w:id="1">
    <w:p w:rsidR="007470D0" w:rsidRDefault="0074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D0" w:rsidRDefault="007470D0">
      <w:r>
        <w:separator/>
      </w:r>
    </w:p>
  </w:footnote>
  <w:footnote w:type="continuationSeparator" w:id="1">
    <w:p w:rsidR="007470D0" w:rsidRDefault="0074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9E1"/>
    <w:rsid w:val="00000C98"/>
    <w:rsid w:val="0003348A"/>
    <w:rsid w:val="00043139"/>
    <w:rsid w:val="000434BC"/>
    <w:rsid w:val="00064CA6"/>
    <w:rsid w:val="00070239"/>
    <w:rsid w:val="0008736F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67E20"/>
    <w:rsid w:val="00172ECC"/>
    <w:rsid w:val="001904CA"/>
    <w:rsid w:val="00193472"/>
    <w:rsid w:val="00194530"/>
    <w:rsid w:val="0019569B"/>
    <w:rsid w:val="001B5BC2"/>
    <w:rsid w:val="001B757B"/>
    <w:rsid w:val="001B7E1C"/>
    <w:rsid w:val="001C5322"/>
    <w:rsid w:val="001C6276"/>
    <w:rsid w:val="001F38CA"/>
    <w:rsid w:val="00200978"/>
    <w:rsid w:val="00205E86"/>
    <w:rsid w:val="00211944"/>
    <w:rsid w:val="002172DE"/>
    <w:rsid w:val="0024075C"/>
    <w:rsid w:val="00254145"/>
    <w:rsid w:val="0025566D"/>
    <w:rsid w:val="00282183"/>
    <w:rsid w:val="00291764"/>
    <w:rsid w:val="00292277"/>
    <w:rsid w:val="002942DE"/>
    <w:rsid w:val="002A09F4"/>
    <w:rsid w:val="002E2B50"/>
    <w:rsid w:val="00317E6E"/>
    <w:rsid w:val="003217EC"/>
    <w:rsid w:val="00331A54"/>
    <w:rsid w:val="00362413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2D13"/>
    <w:rsid w:val="004C399C"/>
    <w:rsid w:val="00501998"/>
    <w:rsid w:val="005225B9"/>
    <w:rsid w:val="005327DA"/>
    <w:rsid w:val="00532D0A"/>
    <w:rsid w:val="00537C7C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01BD1"/>
    <w:rsid w:val="00611BB9"/>
    <w:rsid w:val="006173F9"/>
    <w:rsid w:val="006233FB"/>
    <w:rsid w:val="00626014"/>
    <w:rsid w:val="0063058B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470D0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202F"/>
    <w:rsid w:val="00B44C53"/>
    <w:rsid w:val="00B478B6"/>
    <w:rsid w:val="00B5653D"/>
    <w:rsid w:val="00B640AD"/>
    <w:rsid w:val="00B65ED6"/>
    <w:rsid w:val="00B701A1"/>
    <w:rsid w:val="00B707BF"/>
    <w:rsid w:val="00B83DF1"/>
    <w:rsid w:val="00B863D4"/>
    <w:rsid w:val="00BA1BFC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74E56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77D25"/>
    <w:rsid w:val="00E90804"/>
    <w:rsid w:val="00EA7A7C"/>
    <w:rsid w:val="00EC190A"/>
    <w:rsid w:val="00EF43BD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167E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1CE1-2D3D-493E-9220-9817CFEA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bishbss</cp:lastModifiedBy>
  <cp:revision>8</cp:revision>
  <cp:lastPrinted>2019-11-14T05:34:00Z</cp:lastPrinted>
  <dcterms:created xsi:type="dcterms:W3CDTF">2020-08-25T05:28:00Z</dcterms:created>
  <dcterms:modified xsi:type="dcterms:W3CDTF">2020-08-25T10:09:00Z</dcterms:modified>
</cp:coreProperties>
</file>